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7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0" w:name="OLE_LINK4"/>
            <w:r>
              <w:rPr>
                <w:rFonts w:hint="eastAsia" w:ascii="宋体" w:hAnsi="宋体" w:cs="宋体"/>
              </w:rPr>
              <w:t>法定代表人身份证明书</w:t>
            </w:r>
            <w:bookmarkEnd w:id="0"/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1" w:name="OLE_LINK25"/>
            <w:r>
              <w:rPr>
                <w:rFonts w:hint="eastAsia" w:ascii="宋体" w:hAnsi="宋体" w:cs="宋体"/>
              </w:rPr>
              <w:t>提供法定代表人身份证明书</w:t>
            </w:r>
            <w:bookmarkEnd w:id="1"/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2" w:name="OLE_LINK5"/>
            <w:r>
              <w:rPr>
                <w:rFonts w:hint="eastAsia" w:ascii="宋体" w:hAnsi="宋体" w:cs="宋体"/>
              </w:rPr>
              <w:t>提供法定代表人身份证明书（</w:t>
            </w:r>
            <w:r>
              <w:rPr>
                <w:rFonts w:hint="eastAsia" w:ascii="楷体" w:hAnsi="楷体" w:eastAsia="楷体" w:cs="楷体"/>
              </w:rPr>
              <w:t>见附件1</w:t>
            </w:r>
            <w:r>
              <w:rPr>
                <w:rFonts w:hint="eastAsia" w:ascii="宋体" w:hAnsi="宋体" w:cs="宋体"/>
              </w:rPr>
              <w:t>）</w:t>
            </w:r>
            <w:bookmarkEnd w:id="2"/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提供法定代表人授权委托书（</w:t>
            </w:r>
            <w:r>
              <w:rPr>
                <w:rFonts w:hint="eastAsia" w:ascii="楷体" w:hAnsi="楷体" w:eastAsia="楷体" w:cs="楷体"/>
              </w:rPr>
              <w:t>见附件2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3" w:name="OLE_LINK23" w:colFirst="0" w:colLast="4"/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</w:rPr>
              <w:t>见附件3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bookmarkStart w:id="4" w:name="OLE_LINK15"/>
            <w:r>
              <w:rPr>
                <w:rFonts w:hint="eastAsia" w:ascii="宋体" w:hAnsi="宋体" w:cs="宋体"/>
              </w:rPr>
              <w:sym w:font="Wingdings" w:char="00FE"/>
            </w:r>
            <w:r>
              <w:rPr>
                <w:rFonts w:hint="eastAsia" w:ascii="宋体" w:hAnsi="宋体" w:cs="宋体"/>
              </w:rPr>
              <w:t>本项目不接受联合体投标</w:t>
            </w:r>
            <w:bookmarkEnd w:id="4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</w:rPr>
              <w:t>格式自拟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bookmarkStart w:id="5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本</w:t>
            </w:r>
            <w:bookmarkStart w:id="6" w:name="OLE_LINK11"/>
            <w:r>
              <w:rPr>
                <w:rFonts w:hint="eastAsia" w:ascii="宋体" w:hAnsi="宋体" w:cs="宋体"/>
              </w:rPr>
              <w:t>项目接受联合体投标</w:t>
            </w:r>
            <w:bookmarkEnd w:id="6"/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提供联合体协议书并加盖公章</w:t>
            </w:r>
            <w:bookmarkStart w:id="7" w:name="OLE_LINK22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楷体" w:hAnsi="楷体" w:eastAsia="楷体" w:cs="楷体"/>
              </w:rPr>
              <w:t>格</w:t>
            </w:r>
            <w:bookmarkStart w:id="8" w:name="OLE_LINK21"/>
            <w:r>
              <w:rPr>
                <w:rFonts w:hint="eastAsia" w:ascii="楷体" w:hAnsi="楷体" w:eastAsia="楷体" w:cs="楷体"/>
              </w:rPr>
              <w:t>式自拟</w:t>
            </w:r>
            <w:bookmarkEnd w:id="8"/>
            <w:r>
              <w:rPr>
                <w:rFonts w:hint="eastAsia" w:ascii="宋体" w:hAnsi="宋体" w:cs="宋体"/>
              </w:rPr>
              <w:t>）</w:t>
            </w:r>
            <w:bookmarkEnd w:id="7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投标人自行通过“信用中国”网站</w:t>
            </w:r>
            <w:bookmarkStart w:id="9" w:name="OLE_LINK12"/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</w:rPr>
              <w:t>）</w:t>
            </w:r>
            <w:bookmarkEnd w:id="9"/>
            <w:r>
              <w:rPr>
                <w:rFonts w:hint="eastAsia" w:ascii="宋体" w:hAnsi="宋体" w:cs="宋体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资质证明文件（如有）</w:t>
            </w:r>
          </w:p>
        </w:tc>
        <w:tc>
          <w:tcPr>
            <w:tcW w:w="2947" w:type="dxa"/>
            <w:noWrap/>
            <w:vAlign w:val="center"/>
          </w:tcPr>
          <w:p>
            <w:pPr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</w:rPr>
              <w:t>投标人须取得市级及以上公安机关核发的有效期内的《保安服务许可证》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</w:rPr>
              <w:t>须提供证书扫描件并加盖公章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投标代表联系方式</w:t>
            </w:r>
          </w:p>
        </w:tc>
        <w:tc>
          <w:tcPr>
            <w:tcW w:w="2947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val="en-US" w:eastAsia="zh-CN"/>
              </w:rPr>
              <w:t>姓名：</w:t>
            </w:r>
          </w:p>
        </w:tc>
        <w:tc>
          <w:tcPr>
            <w:tcW w:w="28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电话邮箱：</w:t>
            </w:r>
            <w:bookmarkStart w:id="10" w:name="_GoBack"/>
            <w:bookmarkEnd w:id="10"/>
          </w:p>
        </w:tc>
        <w:tc>
          <w:tcPr>
            <w:tcW w:w="69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．评议标准以招标人和招标代理机构的意见为准；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0D86906"/>
    <w:rsid w:val="27B645F4"/>
    <w:rsid w:val="3F9D5476"/>
    <w:rsid w:val="3FFF1496"/>
    <w:rsid w:val="402D7E0F"/>
    <w:rsid w:val="459E1B3B"/>
    <w:rsid w:val="4F702F4F"/>
    <w:rsid w:val="5F655DC4"/>
    <w:rsid w:val="68113420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1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2025-11-26T02:21:18Z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