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u w:val="none"/>
        </w:rPr>
        <w:t>财政大厦日常清洁服务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u w:val="none"/>
        </w:rPr>
        <w:t>项目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u w:val="none"/>
        </w:rPr>
        <w:t>招标公告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bookmarkStart w:id="0" w:name="OLE_LINK31"/>
      <w:r>
        <w:rPr>
          <w:rFonts w:hint="eastAsia" w:ascii="宋体" w:hAnsi="宋体" w:eastAsia="宋体" w:cs="宋体"/>
          <w:color w:val="auto"/>
          <w:sz w:val="28"/>
          <w:szCs w:val="28"/>
        </w:rPr>
        <w:t>深圳报业集团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党政办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（以下简称“招标机构”）受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招标人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委托，就</w:t>
      </w:r>
      <w:bookmarkStart w:id="1" w:name="OLE_LINK1"/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财政大厦日常清洁服务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项目</w:t>
      </w:r>
      <w:bookmarkEnd w:id="1"/>
      <w:r>
        <w:rPr>
          <w:rFonts w:hint="eastAsia" w:ascii="宋体" w:hAnsi="宋体" w:eastAsia="宋体" w:cs="宋体"/>
          <w:color w:val="auto"/>
          <w:sz w:val="28"/>
          <w:szCs w:val="28"/>
        </w:rPr>
        <w:t>进行公开招标，欢迎有实力的单位参加投标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项目概况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65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财政大厦坐落在深圳市福田区景田东路9号，占地面积6000平方米，建筑面积26982.29平方米，总楼层21层，其中地下1层，地上20层。福田区图书馆东侧2-3楼（办事大厅等），出入口位于福田区图书馆北侧（与财政大厦附楼走廊连接），建筑面积2150平方米。项目业态为政府机关单位，以上物业管理项目面积合计：29132.29平方米。本项目投标报价不超过人民币67.32万元，合同期十二个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二、投标人必须具备下列资格条件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1.投标人必须</w:t>
      </w:r>
      <w:bookmarkStart w:id="2" w:name="OLE_LINK3"/>
      <w:bookmarkStart w:id="3" w:name="OLE_LINK6"/>
      <w:r>
        <w:rPr>
          <w:rFonts w:hint="eastAsia" w:ascii="宋体" w:hAnsi="宋体" w:eastAsia="宋体" w:cs="宋体"/>
          <w:color w:val="auto"/>
          <w:sz w:val="28"/>
          <w:szCs w:val="28"/>
        </w:rPr>
        <w:t>遵守国家有关的法律、法规，并具有独立法人资格，具有独立承担民事责任的能力</w:t>
      </w:r>
      <w:bookmarkEnd w:id="2"/>
      <w:bookmarkEnd w:id="3"/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投标人须为专门从事环境清洁服务的公司，具有市级（含）以上清洁行业协会乙级（含）以上等级证书。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.本项目不接受联合体投标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，且不允许转包和分包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不同投标供应商的法定代表人、投标授权代表人、项目负责人、主要技术人员不得为同一人、属同一单位或在同一单位缴纳社会保险；不同投标供应商不得存在直接控股、管理关系。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未列入“信用中国”网站（</w:t>
      </w:r>
      <w:bookmarkStart w:id="4" w:name="OLE_LINK17"/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</w:rPr>
        <w:instrText xml:space="preserve">HYPERLINK "http://creditcity.creditchina.gov.cn/" \t "_blank"</w:instrTex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separate"/>
      </w:r>
      <w:r>
        <w:rPr>
          <w:rStyle w:val="10"/>
          <w:rFonts w:hint="eastAsia" w:ascii="宋体" w:hAnsi="宋体" w:eastAsia="宋体" w:cs="宋体"/>
          <w:color w:val="auto"/>
          <w:sz w:val="28"/>
          <w:szCs w:val="28"/>
          <w:u w:val="none"/>
          <w:shd w:val="clear" w:color="auto" w:fill="FFFFFF"/>
        </w:rPr>
        <w:t>cr</w:t>
      </w:r>
      <w:bookmarkStart w:id="5" w:name="_Hlt82523157"/>
      <w:r>
        <w:rPr>
          <w:rStyle w:val="10"/>
          <w:rFonts w:hint="eastAsia" w:ascii="宋体" w:hAnsi="宋体" w:eastAsia="宋体" w:cs="宋体"/>
          <w:color w:val="auto"/>
          <w:sz w:val="28"/>
          <w:szCs w:val="28"/>
          <w:u w:val="none"/>
          <w:shd w:val="clear" w:color="auto" w:fill="FFFFFF"/>
        </w:rPr>
        <w:t>e</w:t>
      </w:r>
      <w:bookmarkEnd w:id="5"/>
      <w:r>
        <w:rPr>
          <w:rStyle w:val="10"/>
          <w:rFonts w:hint="eastAsia" w:ascii="宋体" w:hAnsi="宋体" w:eastAsia="宋体" w:cs="宋体"/>
          <w:color w:val="auto"/>
          <w:sz w:val="28"/>
          <w:szCs w:val="28"/>
          <w:u w:val="none"/>
          <w:shd w:val="clear" w:color="auto" w:fill="FFFFFF"/>
        </w:rPr>
        <w:t>di</w:t>
      </w:r>
      <w:bookmarkStart w:id="6" w:name="_Hlt82523166"/>
      <w:r>
        <w:rPr>
          <w:rStyle w:val="10"/>
          <w:rFonts w:hint="eastAsia" w:ascii="宋体" w:hAnsi="宋体" w:eastAsia="宋体" w:cs="宋体"/>
          <w:color w:val="auto"/>
          <w:sz w:val="28"/>
          <w:szCs w:val="28"/>
          <w:u w:val="none"/>
          <w:shd w:val="clear" w:color="auto" w:fill="FFFFFF"/>
        </w:rPr>
        <w:t>t</w:t>
      </w:r>
      <w:bookmarkEnd w:id="6"/>
      <w:r>
        <w:rPr>
          <w:rStyle w:val="10"/>
          <w:rFonts w:hint="eastAsia" w:ascii="宋体" w:hAnsi="宋体" w:eastAsia="宋体" w:cs="宋体"/>
          <w:color w:val="auto"/>
          <w:sz w:val="28"/>
          <w:szCs w:val="28"/>
          <w:u w:val="none"/>
          <w:shd w:val="clear" w:color="auto" w:fill="FFFFFF"/>
        </w:rPr>
        <w:t>china.gov.cn</w: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end"/>
      </w:r>
      <w:bookmarkEnd w:id="4"/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）失信被执行人、重大税收违法案件当事人名单（提供查询结果网页打印件加盖公章）。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21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三、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招标文件获取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210" w:leftChars="100" w:firstLine="281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1.</w:t>
      </w:r>
      <w:bookmarkStart w:id="7" w:name="OLE_LINK33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报名时间</w:t>
      </w:r>
      <w:bookmarkEnd w:id="7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投标人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应于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</w:rPr>
        <w:t>　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</w:rPr>
        <w:t>　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11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时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30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完成报名，以获取招标文件。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210" w:leftChars="100" w:firstLine="281" w:firstLineChars="1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bookmarkStart w:id="8" w:name="OLE_LINK38"/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2.报名方</w:t>
      </w:r>
      <w:bookmarkEnd w:id="8"/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210" w:leftChars="100" w:firstLine="28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（1）线上报名：将报名资料原件PDF扫描件发送至招标机构邮箱。同时在报名截止前，将纸质版报名资料邮寄至招标机构处。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210" w:leftChars="100" w:firstLine="28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bookmarkStart w:id="9" w:name="OLE_LINK36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（2）线下报名：</w:t>
      </w:r>
      <w:bookmarkEnd w:id="9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携带报名资料原件至招标机构处现</w:t>
      </w:r>
      <w:bookmarkStart w:id="10" w:name="OLE_LINK39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场报名，同时将电子版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PDF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扫描件于报名截止前发送至招标机构邮箱。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210" w:leftChars="100" w:firstLine="281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</w:t>
      </w:r>
      <w:bookmarkStart w:id="11" w:name="OLE_LINK35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.报名资料：</w:t>
      </w:r>
      <w:bookmarkEnd w:id="10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按</w:t>
      </w:r>
      <w:bookmarkEnd w:id="11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招标公告要求准备资格证明文件，填写《投标报名资格审查指引表》，依表序排列材料，所有复印件均需加盖公章。无论线上或线下</w:t>
      </w:r>
      <w:bookmarkStart w:id="12" w:name="OLE_LINK34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报名，均</w:t>
      </w:r>
      <w:bookmarkStart w:id="13" w:name="OLE_LINK32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需</w:t>
      </w:r>
      <w:bookmarkEnd w:id="13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同时提供报名资料纸质版原件及</w:t>
      </w:r>
      <w:bookmarkStart w:id="14" w:name="OLE_LINK41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电子版</w:t>
      </w:r>
      <w:bookmarkStart w:id="15" w:name="OLE_LINK42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PDF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扫描件</w:t>
      </w:r>
      <w:bookmarkEnd w:id="14"/>
      <w:bookmarkEnd w:id="15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。</w:t>
      </w:r>
      <w:bookmarkEnd w:id="12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4.</w:t>
      </w:r>
      <w:bookmarkStart w:id="16" w:name="OLE_LINK37"/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招标文件获取：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报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名完成后，招标文件将发送至投标人提供的邮箱。</w:t>
      </w:r>
    </w:p>
    <w:bookmarkEnd w:id="16"/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 xml:space="preserve">    四、答疑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：如对标书有疑问，请于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投标截止时间前两</w:t>
      </w:r>
      <w:bookmarkStart w:id="17" w:name="OLE_LINK45"/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日</w:t>
      </w:r>
      <w:bookmarkEnd w:id="17"/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发邮件</w:t>
      </w:r>
      <w:bookmarkStart w:id="18" w:name="OLE_LINK43"/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至招标机构邮箱</w:t>
      </w:r>
      <w:bookmarkEnd w:id="18"/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（须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加盖公章的扫描件）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kinsoku/>
        <w:wordWrap/>
        <w:overflowPunct/>
        <w:topLinePunct w:val="0"/>
        <w:bidi w:val="0"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 xml:space="preserve">    五、投标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文件递交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投标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应于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4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14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时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30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前递交或邮寄到招标机构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如果弃标，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请在投标截止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时间前两日发送弃标函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至招标机构邮箱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（须为加盖公章的扫描件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kinsoku/>
        <w:wordWrap/>
        <w:overflowPunct/>
        <w:topLinePunct w:val="0"/>
        <w:bidi w:val="0"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六、招标文件使用特别说明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随招标文件发出的图纸、项目清单、资料和其他文件均作为招标文件的组成部分，具有约束作用。对于招标文件中涉及到需要作出选择的地方，招标人应作出相应的选择，“</w:t>
      </w:r>
      <w:r>
        <w:rPr>
          <w:rFonts w:hint="eastAsia" w:ascii="宋体" w:hAnsi="宋体" w:eastAsia="宋体" w:cs="宋体"/>
          <w:color w:val="auto"/>
          <w:sz w:val="28"/>
          <w:szCs w:val="28"/>
        </w:rPr>
        <w:sym w:font="Wingdings" w:char="00FE"/>
      </w:r>
      <w:r>
        <w:rPr>
          <w:rFonts w:hint="eastAsia" w:ascii="宋体" w:hAnsi="宋体" w:eastAsia="宋体" w:cs="宋体"/>
          <w:color w:val="auto"/>
          <w:sz w:val="28"/>
          <w:szCs w:val="28"/>
        </w:rPr>
        <w:t>”表示选中该条件，“</w:t>
      </w:r>
      <w:r>
        <w:rPr>
          <w:rFonts w:hint="eastAsia" w:ascii="宋体" w:hAnsi="宋体" w:eastAsia="宋体" w:cs="宋体"/>
          <w:color w:val="auto"/>
          <w:sz w:val="28"/>
          <w:szCs w:val="28"/>
        </w:rPr>
        <w:sym w:font="Wingdings" w:char="00A8"/>
      </w:r>
      <w:r>
        <w:rPr>
          <w:rFonts w:hint="eastAsia" w:ascii="宋体" w:hAnsi="宋体" w:eastAsia="宋体" w:cs="宋体"/>
          <w:color w:val="auto"/>
          <w:sz w:val="28"/>
          <w:szCs w:val="28"/>
        </w:rPr>
        <w:t>”表示不选中该条件。对于招标文件中下划线的位置，若不需要填写相应的内容时，可填写“无”。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七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、招标机构：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深圳报业集团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党政办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详细地址：</w:t>
      </w:r>
      <w:bookmarkStart w:id="19" w:name="OLE_LINK30"/>
      <w:r>
        <w:rPr>
          <w:rFonts w:hint="eastAsia" w:ascii="宋体" w:hAnsi="宋体" w:eastAsia="宋体" w:cs="宋体"/>
          <w:color w:val="auto"/>
          <w:sz w:val="28"/>
          <w:szCs w:val="28"/>
        </w:rPr>
        <w:t>深圳市福田区深南大道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6008号深圳报业大厦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西区四楼</w:t>
      </w:r>
      <w:bookmarkEnd w:id="19"/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联 系 人：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张工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电    话：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0755-83518025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52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邮    箱：</w:t>
      </w:r>
      <w:bookmarkStart w:id="20" w:name="OLE_LINK29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instrText xml:space="preserve"> HYPERLINK "mailto:zcglb@szpgm.com" </w:instrTex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10"/>
          <w:rFonts w:hint="eastAsia" w:ascii="宋体" w:hAnsi="宋体" w:eastAsia="宋体" w:cs="宋体"/>
          <w:sz w:val="28"/>
          <w:szCs w:val="28"/>
          <w:lang w:val="en-US" w:eastAsia="zh-CN"/>
        </w:rPr>
        <w:t>zcglb@szpgm.com</w:t>
      </w:r>
      <w:bookmarkEnd w:id="2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fldChar w:fldCharType="end"/>
      </w:r>
    </w:p>
    <w:p>
      <w:pPr>
        <w:pStyle w:val="2"/>
        <w:ind w:firstLine="56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深圳报业集团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党政办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bookmarkEnd w:id="0"/>
    <w:p>
      <w:pPr>
        <w:spacing w:line="360" w:lineRule="exact"/>
        <w:jc w:val="center"/>
        <w:rPr>
          <w:rFonts w:ascii="宋体" w:hAnsi="宋体" w:cs="宋体"/>
          <w:color w:val="auto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</w:rPr>
      </w:pPr>
    </w:p>
    <w:p>
      <w:pPr>
        <w:spacing w:line="400" w:lineRule="exact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投标报名资格审查指引表</w:t>
      </w:r>
    </w:p>
    <w:tbl>
      <w:tblPr>
        <w:tblStyle w:val="8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投标人必须遵守国家有关的法律、法规，并具有独立法人资格，具有独立承担民事责任的能力。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（2）具备市级（含）以上环卫清洁行业协会颁发的清洁服务企业资格等级乙级（含）以上专业资质。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（1）提供有效的加盖公章的营业执照复印件</w:t>
            </w:r>
            <w:r>
              <w:rPr>
                <w:color w:val="auto"/>
              </w:rPr>
              <w:t>（收复印件</w:t>
            </w:r>
            <w:r>
              <w:rPr>
                <w:rFonts w:hint="eastAsia"/>
                <w:color w:val="auto"/>
              </w:rPr>
              <w:t>，验原件</w:t>
            </w:r>
            <w:r>
              <w:rPr>
                <w:color w:val="auto"/>
              </w:rPr>
              <w:t>）</w:t>
            </w:r>
            <w:r>
              <w:rPr>
                <w:rFonts w:hint="eastAsia"/>
                <w:color w:val="auto"/>
              </w:rPr>
              <w:t>；</w:t>
            </w:r>
            <w:r>
              <w:rPr>
                <w:rFonts w:hint="eastAsia" w:ascii="宋体" w:hAnsi="宋体" w:cs="宋体"/>
                <w:color w:val="auto"/>
              </w:rPr>
              <w:t>（2）</w:t>
            </w:r>
            <w:r>
              <w:rPr>
                <w:rFonts w:hint="eastAsia"/>
                <w:color w:val="auto"/>
              </w:rPr>
              <w:t>提供加盖公章的企业及个人资质证书复印件（原件备查）。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法定代表人身份证明书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提供法定代表人身份证明书</w:t>
            </w:r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提供法定代表人身份证明书（</w:t>
            </w:r>
            <w:r>
              <w:rPr>
                <w:rFonts w:hint="eastAsia" w:ascii="楷体" w:hAnsi="楷体" w:eastAsia="楷体" w:cs="楷体"/>
                <w:color w:val="auto"/>
              </w:rPr>
              <w:t>见附件1</w:t>
            </w:r>
            <w:r>
              <w:rPr>
                <w:rFonts w:hint="eastAsia" w:ascii="宋体" w:hAnsi="宋体" w:cs="宋体"/>
                <w:color w:val="auto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提供法定代表人授权委托书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提供法定代表人授权委托书（</w:t>
            </w:r>
            <w:r>
              <w:rPr>
                <w:rFonts w:hint="eastAsia" w:ascii="楷体" w:hAnsi="楷体" w:eastAsia="楷体" w:cs="楷体"/>
                <w:color w:val="auto"/>
              </w:rPr>
              <w:t>见附件2</w:t>
            </w:r>
            <w:r>
              <w:rPr>
                <w:rFonts w:hint="eastAsia" w:ascii="宋体" w:hAnsi="宋体" w:cs="宋体"/>
                <w:color w:val="auto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1" w:name="OLE_LINK23" w:colFirst="0" w:colLast="4"/>
            <w:r>
              <w:rPr>
                <w:rFonts w:hint="eastAsia" w:ascii="宋体" w:hAnsi="宋体" w:cs="宋体"/>
                <w:color w:val="auto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sym w:font="Wingdings" w:char="00FE"/>
            </w:r>
            <w:r>
              <w:rPr>
                <w:rFonts w:hint="eastAsia" w:ascii="宋体" w:hAnsi="宋体" w:cs="宋体"/>
                <w:color w:val="auto"/>
              </w:rPr>
              <w:t>本项目不接受联合体投标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提供非联合体投标声明并加盖公章（</w:t>
            </w:r>
            <w:r>
              <w:rPr>
                <w:rFonts w:hint="eastAsia" w:ascii="楷体" w:hAnsi="楷体" w:eastAsia="楷体" w:cs="楷体"/>
                <w:color w:val="auto"/>
              </w:rPr>
              <w:t>格式自拟</w:t>
            </w:r>
            <w:r>
              <w:rPr>
                <w:rFonts w:hint="eastAsia" w:ascii="宋体" w:hAnsi="宋体" w:cs="宋体"/>
                <w:color w:val="auto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bookmarkStart w:id="22" w:name="OLE_LINK20" w:colFirst="0" w:colLast="3"/>
            <w:r>
              <w:rPr>
                <w:rFonts w:hint="eastAsia" w:ascii="宋体" w:hAnsi="宋体" w:cs="宋体"/>
                <w:color w:val="auto"/>
              </w:rPr>
              <w:t>5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投标人自行通过“信用中国”网站（</w:t>
            </w:r>
            <w:r>
              <w:rPr>
                <w:rFonts w:ascii="Times New Roman" w:hAnsi="Times New Roman"/>
                <w:color w:val="auto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cs="宋体"/>
                <w:color w:val="auto"/>
              </w:rPr>
              <w:t>）</w:t>
            </w:r>
            <w:r>
              <w:rPr>
                <w:rFonts w:hint="eastAsia" w:ascii="宋体" w:hAnsi="宋体" w:cs="宋体"/>
                <w:color w:val="auto"/>
                <w:shd w:val="clear" w:color="auto" w:fill="FFFFFF"/>
              </w:rPr>
              <w:t>提供查询结果网页打印件并加盖公章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22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1</w:t>
      </w:r>
      <w:r>
        <w:rPr>
          <w:rFonts w:hint="eastAsia" w:ascii="宋体" w:hAnsi="宋体"/>
          <w:color w:val="auto"/>
        </w:rPr>
        <w:t>．以上资格审查合格条件标准中如出现一处不符合要求，其投标报名将不被接受；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2</w:t>
      </w:r>
      <w:r>
        <w:rPr>
          <w:rFonts w:hint="eastAsia" w:ascii="宋体" w:hAnsi="宋体"/>
          <w:color w:val="auto"/>
        </w:rPr>
        <w:t>．评议标准以招标人和招标</w:t>
      </w:r>
      <w:r>
        <w:rPr>
          <w:rFonts w:hint="eastAsia" w:ascii="宋体" w:hAnsi="宋体"/>
          <w:color w:val="auto"/>
          <w:lang w:val="en-US" w:eastAsia="zh-CN"/>
        </w:rPr>
        <w:t>代理</w:t>
      </w:r>
      <w:r>
        <w:rPr>
          <w:rFonts w:hint="eastAsia" w:ascii="宋体" w:hAnsi="宋体"/>
          <w:color w:val="auto"/>
        </w:rPr>
        <w:t>机构的意见为准；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</w:rPr>
      </w:pPr>
      <w:r>
        <w:rPr>
          <w:rFonts w:ascii="宋体" w:hAnsi="宋体"/>
          <w:color w:val="auto"/>
        </w:rPr>
        <w:t>3</w:t>
      </w:r>
      <w:r>
        <w:rPr>
          <w:rFonts w:hint="eastAsia" w:ascii="宋体" w:hAnsi="宋体"/>
          <w:color w:val="auto"/>
        </w:rPr>
        <w:t>．以上资料各项证书的有效期请自行核对并在报名时提交。</w:t>
      </w: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bidi w:val="0"/>
        <w:rPr>
          <w:rFonts w:hint="eastAsia"/>
          <w:lang w:val="en-US" w:eastAsia="zh-CN"/>
        </w:rPr>
      </w:pPr>
      <w:bookmarkStart w:id="23" w:name="_Toc69810749"/>
      <w:bookmarkStart w:id="24" w:name="_Toc82520905"/>
      <w:bookmarkStart w:id="25" w:name="_Toc28943"/>
      <w:bookmarkStart w:id="26" w:name="_Toc82507469"/>
      <w:bookmarkStart w:id="27" w:name="OLE_LINK16"/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jc w:val="left"/>
        <w:rPr>
          <w:color w:val="auto"/>
        </w:rPr>
      </w:pPr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bookmarkEnd w:id="23"/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：</w:t>
      </w:r>
      <w:bookmarkEnd w:id="24"/>
      <w:bookmarkEnd w:id="25"/>
      <w:bookmarkEnd w:id="26"/>
    </w:p>
    <w:bookmarkEnd w:id="27"/>
    <w:p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color w:val="auto"/>
          <w:sz w:val="32"/>
          <w:szCs w:val="32"/>
        </w:rPr>
      </w:pPr>
      <w:bookmarkStart w:id="28" w:name="_Toc69810750"/>
      <w:r>
        <w:rPr>
          <w:rFonts w:hint="eastAsia" w:ascii="宋体" w:hAnsi="宋体"/>
          <w:b/>
          <w:color w:val="auto"/>
          <w:sz w:val="32"/>
          <w:szCs w:val="32"/>
        </w:rPr>
        <w:t>法定代表人资格证明书</w:t>
      </w:r>
    </w:p>
    <w:p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投标人名称：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单位性质：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地址：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成立时间：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经营期限：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姓名：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性别：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年龄：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职务：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系</w:t>
      </w:r>
      <w:r>
        <w:rPr>
          <w:rFonts w:hint="eastAsia" w:ascii="宋体" w:hAnsi="宋体"/>
          <w:color w:val="auto"/>
          <w:szCs w:val="21"/>
          <w:u w:val="single"/>
        </w:rPr>
        <w:t xml:space="preserve">   （投标人名称）  </w:t>
      </w:r>
      <w:r>
        <w:rPr>
          <w:rFonts w:hint="eastAsia" w:ascii="宋体" w:hAnsi="宋体"/>
          <w:color w:val="auto"/>
          <w:szCs w:val="21"/>
        </w:rPr>
        <w:t>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Cs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</w:t>
      </w:r>
      <w:r>
        <w:rPr>
          <w:rFonts w:ascii="宋体" w:hAnsi="宋体"/>
          <w:color w:val="auto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1</w:t>
      </w:r>
      <w:r>
        <w:rPr>
          <w:rFonts w:hint="eastAsia" w:ascii="宋体" w:hAnsi="宋体"/>
          <w:color w:val="auto"/>
          <w:szCs w:val="21"/>
        </w:rPr>
        <w:t>、如为法定代表人参加本次投标活动时，则不需要填写“法定代表人授权委托书”。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2、后附法定代表人身份证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3、格式仅供参考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tbl>
      <w:tblPr>
        <w:tblStyle w:val="8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auto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color w:val="auto"/>
        </w:rPr>
      </w:pPr>
    </w:p>
    <w:p>
      <w:pPr>
        <w:widowControl/>
        <w:spacing w:line="360" w:lineRule="auto"/>
        <w:jc w:val="left"/>
        <w:rPr>
          <w:rFonts w:ascii="宋体" w:hAnsi="宋体"/>
          <w:color w:val="auto"/>
        </w:rPr>
      </w:pPr>
    </w:p>
    <w:p>
      <w:pPr>
        <w:pStyle w:val="3"/>
        <w:jc w:val="left"/>
        <w:rPr>
          <w:rFonts w:hint="eastAsia" w:ascii="Arial" w:hAnsi="Arial" w:eastAsia="宋体"/>
          <w:b w:val="0"/>
          <w:bCs w:val="0"/>
          <w:color w:val="auto"/>
        </w:rPr>
      </w:pPr>
      <w:bookmarkStart w:id="29" w:name="_Toc15357"/>
      <w:bookmarkStart w:id="30" w:name="_Toc82507470"/>
      <w:bookmarkStart w:id="31" w:name="_Toc82520906"/>
      <w:r>
        <w:rPr>
          <w:rFonts w:hint="eastAsia" w:ascii="Arial" w:hAnsi="Arial" w:eastAsia="宋体"/>
          <w:b w:val="0"/>
          <w:bCs w:val="0"/>
          <w:color w:val="auto"/>
          <w:lang w:val="en-US" w:eastAsia="zh-CN"/>
        </w:rPr>
        <w:t>招标公告</w:t>
      </w:r>
      <w:r>
        <w:rPr>
          <w:rFonts w:hint="eastAsia" w:ascii="Arial" w:hAnsi="Arial" w:eastAsia="宋体"/>
          <w:b w:val="0"/>
          <w:bCs w:val="0"/>
          <w:color w:val="auto"/>
        </w:rPr>
        <w:t>附件</w:t>
      </w:r>
      <w:bookmarkEnd w:id="28"/>
      <w:r>
        <w:rPr>
          <w:rFonts w:hint="eastAsia" w:ascii="Arial" w:hAnsi="Arial" w:eastAsia="宋体"/>
          <w:b w:val="0"/>
          <w:bCs w:val="0"/>
          <w:color w:val="auto"/>
          <w:lang w:val="en-US" w:eastAsia="zh-CN"/>
        </w:rPr>
        <w:t>2</w:t>
      </w:r>
      <w:r>
        <w:rPr>
          <w:rFonts w:hint="eastAsia" w:ascii="Arial" w:hAnsi="Arial" w:eastAsia="宋体"/>
          <w:b w:val="0"/>
          <w:bCs w:val="0"/>
          <w:color w:val="auto"/>
        </w:rPr>
        <w:t>：</w:t>
      </w:r>
      <w:bookmarkEnd w:id="29"/>
      <w:bookmarkEnd w:id="30"/>
      <w:bookmarkEnd w:id="3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u w:val="single"/>
        </w:rPr>
      </w:pPr>
      <w:r>
        <w:rPr>
          <w:rFonts w:hint="eastAsia" w:ascii="宋体" w:hAnsi="宋体"/>
          <w:color w:val="auto"/>
        </w:rPr>
        <w:t>致：</w:t>
      </w:r>
      <w:r>
        <w:rPr>
          <w:rFonts w:hint="eastAsia" w:ascii="宋体" w:hAnsi="宋体"/>
          <w:color w:val="auto"/>
          <w:u w:val="single"/>
        </w:rPr>
        <w:t xml:space="preserve"> （招标人名称) 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本授权委托书宣告：</w:t>
      </w:r>
      <w:r>
        <w:rPr>
          <w:rFonts w:hint="eastAsia" w:ascii="宋体" w:hAnsi="宋体"/>
          <w:color w:val="auto"/>
          <w:szCs w:val="21"/>
          <w:u w:val="single"/>
        </w:rPr>
        <w:t>（投标人全称）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 xml:space="preserve"> （职务）（姓名）</w:t>
      </w:r>
      <w:r>
        <w:rPr>
          <w:rFonts w:hint="eastAsia" w:ascii="宋体" w:hAnsi="宋体"/>
          <w:color w:val="auto"/>
          <w:szCs w:val="21"/>
        </w:rPr>
        <w:t>以其法定代表人的身份，合法地代表本单位，授权</w:t>
      </w:r>
      <w:r>
        <w:rPr>
          <w:rFonts w:hint="eastAsia" w:ascii="宋体" w:hAnsi="宋体"/>
          <w:color w:val="auto"/>
          <w:szCs w:val="21"/>
          <w:u w:val="single"/>
        </w:rPr>
        <w:t xml:space="preserve"> （投标人全称） 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>（职务）（姓名）</w:t>
      </w:r>
      <w:r>
        <w:rPr>
          <w:rFonts w:hint="eastAsia" w:ascii="宋体" w:hAnsi="宋体"/>
          <w:color w:val="auto"/>
          <w:szCs w:val="21"/>
        </w:rPr>
        <w:t>为我单位授权代理人，该授权代理人有权在的投标活动中，以我单位的名义</w:t>
      </w:r>
      <w:r>
        <w:rPr>
          <w:rFonts w:hint="eastAsia" w:ascii="宋体" w:hAnsi="宋体"/>
          <w:color w:val="auto"/>
          <w:szCs w:val="21"/>
          <w:lang w:val="en-US" w:eastAsia="zh-CN"/>
        </w:rPr>
        <w:t>办理报名及相关手续、</w:t>
      </w:r>
      <w:r>
        <w:rPr>
          <w:rFonts w:hint="eastAsia" w:ascii="宋体" w:hAnsi="宋体"/>
          <w:color w:val="auto"/>
          <w:szCs w:val="21"/>
        </w:rPr>
        <w:t>签署投标函和投标文件、与招标人协商、谈判、</w:t>
      </w:r>
      <w:r>
        <w:rPr>
          <w:rFonts w:hint="eastAsia" w:ascii="宋体" w:hAnsi="宋体"/>
          <w:color w:val="auto"/>
          <w:szCs w:val="21"/>
          <w:lang w:val="en-US" w:eastAsia="zh-CN"/>
        </w:rPr>
        <w:t>领取中标通知书、</w:t>
      </w:r>
      <w:r>
        <w:rPr>
          <w:rFonts w:hint="eastAsia" w:ascii="宋体" w:hAnsi="宋体"/>
          <w:color w:val="auto"/>
          <w:szCs w:val="21"/>
        </w:rPr>
        <w:t>签订合同以及全权处理与此有关的一切事项，其法律后果由我单位承担。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委托期限：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授权代理人无转委托权，特此委托。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附：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代理人身份</w:t>
      </w:r>
      <w:r>
        <w:rPr>
          <w:rFonts w:hint="eastAsia" w:ascii="宋体" w:hAnsi="宋体"/>
          <w:color w:val="auto"/>
          <w:highlight w:val="none"/>
        </w:rPr>
        <w:t>证号码：</w:t>
      </w:r>
      <w:r>
        <w:rPr>
          <w:rFonts w:hint="eastAsia" w:ascii="宋体" w:hAnsi="宋体"/>
          <w:color w:val="auto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color w:val="auto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>手机号码</w:t>
      </w:r>
      <w:r>
        <w:rPr>
          <w:rFonts w:hint="eastAsia" w:ascii="宋体" w:hAnsi="宋体"/>
          <w:b w:val="0"/>
          <w:bCs w:val="0"/>
          <w:color w:val="auto"/>
        </w:rPr>
        <w:t>：</w:t>
      </w:r>
      <w:r>
        <w:rPr>
          <w:rFonts w:hint="eastAsia" w:ascii="宋体" w:hAnsi="宋体"/>
          <w:b w:val="0"/>
          <w:bCs w:val="0"/>
          <w:color w:val="auto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 xml:space="preserve">  邮箱：</w:t>
      </w:r>
      <w:r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法定代表人：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1、如为法定代表人参加本次投标活动时，则不需要填写“法定代表人授权委托书”；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2、后附授权代理人身份证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</w:t>
      </w:r>
      <w:r>
        <w:rPr>
          <w:rFonts w:hint="eastAsia" w:ascii="宋体" w:hAnsi="宋体"/>
          <w:color w:val="auto"/>
          <w:spacing w:val="-8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pacing w:val="-8"/>
          <w:szCs w:val="21"/>
        </w:rPr>
        <w:t>3</w:t>
      </w:r>
      <w:r>
        <w:rPr>
          <w:rFonts w:hint="eastAsia" w:ascii="宋体" w:hAnsi="宋体"/>
          <w:color w:val="auto"/>
          <w:spacing w:val="-8"/>
          <w:szCs w:val="21"/>
        </w:rPr>
        <w:t>、</w:t>
      </w:r>
      <w:r>
        <w:rPr>
          <w:rFonts w:hint="eastAsia" w:ascii="宋体" w:hAnsi="宋体"/>
          <w:color w:val="auto"/>
          <w:szCs w:val="21"/>
        </w:rPr>
        <w:t>格式仅供</w:t>
      </w:r>
      <w:r>
        <w:rPr>
          <w:rFonts w:ascii="宋体" w:hAnsi="宋体"/>
          <w:color w:val="auto"/>
          <w:szCs w:val="21"/>
        </w:rPr>
        <w:t>参考。</w:t>
      </w:r>
    </w:p>
    <w:tbl>
      <w:tblPr>
        <w:tblStyle w:val="8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jc w:val="center"/>
        <w:rPr>
          <w:b/>
          <w:color w:val="auto"/>
          <w:sz w:val="32"/>
          <w:szCs w:val="32"/>
        </w:rPr>
      </w:pPr>
    </w:p>
    <w:p>
      <w:pPr>
        <w:pStyle w:val="3"/>
        <w:jc w:val="left"/>
        <w:rPr>
          <w:rFonts w:hint="eastAsia"/>
          <w:color w:val="auto"/>
        </w:rPr>
      </w:pPr>
      <w:bookmarkStart w:id="32" w:name="_Toc69810748"/>
      <w:bookmarkStart w:id="33" w:name="_Toc82507468"/>
      <w:bookmarkStart w:id="34" w:name="_Toc143006950"/>
      <w:bookmarkStart w:id="35" w:name="_Toc24550"/>
      <w:bookmarkStart w:id="36" w:name="_Toc82520904"/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bookmarkEnd w:id="32"/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：</w:t>
      </w:r>
      <w:bookmarkEnd w:id="33"/>
      <w:bookmarkEnd w:id="34"/>
      <w:bookmarkEnd w:id="35"/>
      <w:bookmarkEnd w:id="36"/>
    </w:p>
    <w:p>
      <w:pPr>
        <w:bidi w:val="0"/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供应商基本情况表</w:t>
      </w:r>
    </w:p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bookmarkStart w:id="37" w:name="OLE_LINK24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填表单位（加盖单位</w:t>
      </w:r>
      <w:bookmarkStart w:id="38" w:name="OLE_LINK26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公</w:t>
      </w:r>
      <w:bookmarkEnd w:id="38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 xml:space="preserve">章）      </w:t>
      </w:r>
      <w:bookmarkStart w:id="44" w:name="_GoBack"/>
      <w:bookmarkEnd w:id="44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 xml:space="preserve">            填表日期： 2025年    月    日</w:t>
      </w:r>
    </w:p>
    <w:bookmarkEnd w:id="37"/>
    <w:tbl>
      <w:tblPr>
        <w:tblStyle w:val="8"/>
        <w:tblW w:w="9107" w:type="dxa"/>
        <w:jc w:val="center"/>
        <w:tblInd w:w="-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投标（响应）供</w:t>
            </w:r>
            <w:bookmarkStart w:id="39" w:name="OLE_LINK13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应商</w:t>
            </w:r>
            <w:bookmarkEnd w:id="39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项目投标授权代表人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项目负责人</w:t>
            </w:r>
            <w:bookmarkStart w:id="40" w:name="OLE_LINK10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  <w:bookmarkEnd w:id="40"/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主要技术人员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bookmarkStart w:id="41" w:name="OLE_LINK7" w:colFirst="1" w:colLast="2"/>
            <w:bookmarkStart w:id="42" w:name="OLE_LINK8" w:colFirst="0" w:colLast="5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招标文件编制人员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bookmarkEnd w:id="41"/>
      <w:bookmark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1.同一职务有多人担任（如主要技术人员），应分行填写。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2.上表第1、2项为必填项，第3、4、5项为选填项（原则上工程类项目第1-5项均需填写）。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3.需同时提供</w:t>
            </w:r>
            <w:bookmarkStart w:id="43" w:name="OLE_LINK9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法定代表人、投标授权代表人、项目负责人（如有）最近一个月社保缴纳</w:t>
            </w:r>
            <w:bookmarkEnd w:id="43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327" w:right="1800" w:bottom="132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一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一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0DDC"/>
    <w:multiLevelType w:val="singleLevel"/>
    <w:tmpl w:val="079E0D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805FCB"/>
    <w:multiLevelType w:val="singleLevel"/>
    <w:tmpl w:val="7A805FC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D7CBD"/>
    <w:rsid w:val="030A50AA"/>
    <w:rsid w:val="031A7D0D"/>
    <w:rsid w:val="06140F27"/>
    <w:rsid w:val="0BA148A0"/>
    <w:rsid w:val="12AA3E54"/>
    <w:rsid w:val="15711DFB"/>
    <w:rsid w:val="17BC61F9"/>
    <w:rsid w:val="237F7E6E"/>
    <w:rsid w:val="2C6D35D7"/>
    <w:rsid w:val="3082010F"/>
    <w:rsid w:val="3C962259"/>
    <w:rsid w:val="417D7CBD"/>
    <w:rsid w:val="43483DA2"/>
    <w:rsid w:val="56910261"/>
    <w:rsid w:val="5DC735E9"/>
    <w:rsid w:val="662226CF"/>
    <w:rsid w:val="787B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2025-10-22T02:49:00Z</dcterms:created>
  <dc:creator>张伟</dc:creator>
  <cp:lastModifiedBy>张伟</cp:lastModifiedBy>
  <dcterms:modified xsi:type="dcterms:W3CDTF">2025-10-22T02:55:00Z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